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040360" w14:textId="77777777" w:rsidR="00165827" w:rsidRDefault="00E43C2C" w:rsidP="00FC1E48">
      <w:pPr>
        <w:ind w:right="55"/>
        <w:jc w:val="right"/>
      </w:pPr>
      <w:r>
        <w:rPr>
          <w:noProof/>
        </w:rPr>
        <w:drawing>
          <wp:inline distT="0" distB="0" distL="0" distR="0" wp14:anchorId="16101556" wp14:editId="020F403A">
            <wp:extent cx="2865600" cy="348557"/>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noChangeArrowheads="1"/>
                    </pic:cNvPicPr>
                  </pic:nvPicPr>
                  <pic:blipFill rotWithShape="1">
                    <a:blip r:embed="rId8">
                      <a:extLst>
                        <a:ext uri="{28A0092B-C50C-407E-A947-70E740481C1C}">
                          <a14:useLocalDpi xmlns:a14="http://schemas.microsoft.com/office/drawing/2010/main" val="0"/>
                        </a:ext>
                      </a:extLst>
                    </a:blip>
                    <a:srcRect l="-123" t="-1099" r="-123" b="-1099"/>
                    <a:stretch/>
                  </pic:blipFill>
                  <pic:spPr bwMode="auto">
                    <a:xfrm>
                      <a:off x="0" y="0"/>
                      <a:ext cx="2883435" cy="350726"/>
                    </a:xfrm>
                    <a:prstGeom prst="rect">
                      <a:avLst/>
                    </a:prstGeom>
                    <a:noFill/>
                    <a:ln>
                      <a:noFill/>
                    </a:ln>
                    <a:extLst>
                      <a:ext uri="{53640926-AAD7-44D8-BBD7-CCE9431645EC}">
                        <a14:shadowObscured xmlns:a14="http://schemas.microsoft.com/office/drawing/2010/main"/>
                      </a:ext>
                    </a:extLst>
                  </pic:spPr>
                </pic:pic>
              </a:graphicData>
            </a:graphic>
          </wp:inline>
        </w:drawing>
      </w:r>
    </w:p>
    <w:p w14:paraId="100229D5" w14:textId="77777777" w:rsidR="00E46300" w:rsidRDefault="00E46300" w:rsidP="00DE227B">
      <w:pPr>
        <w:pStyle w:val="KeinLeerraum"/>
      </w:pPr>
    </w:p>
    <w:p w14:paraId="3E0B8D72" w14:textId="77777777" w:rsidR="00C73C30" w:rsidRDefault="00C73C30" w:rsidP="00DE227B">
      <w:pPr>
        <w:pStyle w:val="KeinLeerraum"/>
      </w:pPr>
    </w:p>
    <w:p w14:paraId="5C3E29AD" w14:textId="77777777" w:rsidR="00C73C30" w:rsidRDefault="00C73C30" w:rsidP="00DE227B">
      <w:pPr>
        <w:pStyle w:val="KeinLeerraum"/>
      </w:pPr>
    </w:p>
    <w:p w14:paraId="74C68C47" w14:textId="77777777" w:rsidR="00452515" w:rsidRPr="00176C25" w:rsidRDefault="00452515" w:rsidP="00452515">
      <w:pPr>
        <w:spacing w:before="240" w:after="240" w:line="276" w:lineRule="auto"/>
        <w:rPr>
          <w:rFonts w:ascii="Arial" w:eastAsia="Times New Roman" w:hAnsi="Arial" w:cs="Arial"/>
          <w:color w:val="000000"/>
          <w:lang w:eastAsia="de-DE"/>
        </w:rPr>
      </w:pPr>
      <w:r w:rsidRPr="00176C25">
        <w:rPr>
          <w:rFonts w:ascii="Arial" w:eastAsia="Times New Roman" w:hAnsi="Arial" w:cs="Arial"/>
          <w:color w:val="000000"/>
          <w:lang w:eastAsia="de-DE"/>
        </w:rPr>
        <w:t>Pressetext, September 2025</w:t>
      </w:r>
    </w:p>
    <w:p w14:paraId="000070DD" w14:textId="77777777" w:rsidR="00452515" w:rsidRPr="00176C25" w:rsidRDefault="00452515" w:rsidP="00452515">
      <w:pPr>
        <w:spacing w:before="240" w:after="240" w:line="276" w:lineRule="auto"/>
        <w:rPr>
          <w:rFonts w:ascii="Arial" w:eastAsia="Times New Roman" w:hAnsi="Arial" w:cs="Arial"/>
          <w:b/>
          <w:bCs/>
          <w:lang w:eastAsia="de-DE"/>
        </w:rPr>
      </w:pPr>
      <w:r w:rsidRPr="00176C25">
        <w:rPr>
          <w:rFonts w:ascii="Arial" w:eastAsia="Times New Roman" w:hAnsi="Arial" w:cs="Arial"/>
          <w:b/>
          <w:bCs/>
          <w:color w:val="000000"/>
          <w:lang w:eastAsia="de-DE"/>
        </w:rPr>
        <w:t>Eröffnung der Villa Beer im Frühjahr 2026</w:t>
      </w:r>
      <w:r w:rsidRPr="00176C25">
        <w:rPr>
          <w:rFonts w:ascii="Arial" w:eastAsia="Times New Roman" w:hAnsi="Arial" w:cs="Arial"/>
          <w:b/>
          <w:bCs/>
          <w:color w:val="000000"/>
          <w:lang w:eastAsia="de-DE"/>
        </w:rPr>
        <w:br/>
        <w:t> </w:t>
      </w:r>
    </w:p>
    <w:p w14:paraId="2BF68582" w14:textId="77777777" w:rsidR="00452515" w:rsidRPr="00176C25" w:rsidRDefault="00452515" w:rsidP="00452515">
      <w:pPr>
        <w:spacing w:before="240" w:after="240" w:line="276" w:lineRule="auto"/>
        <w:rPr>
          <w:rFonts w:ascii="Arial" w:eastAsia="Times New Roman" w:hAnsi="Arial" w:cs="Arial"/>
          <w:lang w:eastAsia="de-DE"/>
        </w:rPr>
      </w:pPr>
      <w:r w:rsidRPr="00176C25">
        <w:rPr>
          <w:rFonts w:ascii="Arial" w:eastAsia="Times New Roman" w:hAnsi="Arial" w:cs="Arial"/>
          <w:color w:val="000000"/>
          <w:lang w:eastAsia="de-DE"/>
        </w:rPr>
        <w:t xml:space="preserve">Die behutsame Restaurierung der Villa Beer in Wien-Hietzing nähert sich ihrem Abschluss. Das 1929 von Josef Frank und Oskar </w:t>
      </w:r>
      <w:proofErr w:type="spellStart"/>
      <w:r w:rsidRPr="00176C25">
        <w:rPr>
          <w:rFonts w:ascii="Arial" w:eastAsia="Times New Roman" w:hAnsi="Arial" w:cs="Arial"/>
          <w:color w:val="000000"/>
          <w:lang w:eastAsia="de-DE"/>
        </w:rPr>
        <w:t>Wlach</w:t>
      </w:r>
      <w:proofErr w:type="spellEnd"/>
      <w:r w:rsidRPr="00176C25">
        <w:rPr>
          <w:rFonts w:ascii="Arial" w:eastAsia="Times New Roman" w:hAnsi="Arial" w:cs="Arial"/>
          <w:color w:val="000000"/>
          <w:lang w:eastAsia="de-DE"/>
        </w:rPr>
        <w:t xml:space="preserve"> für die Familie Beer entworfene Wohnhaus gilt als Schlüsselwerk der Wiener Moderne und wird ab Frühjahr 2026 nach Jahren intensiver Forschungs- und Restaurierungsarbeit erstmals der Öffentlichkeit zugänglich sein.</w:t>
      </w:r>
    </w:p>
    <w:p w14:paraId="2B6CA10C" w14:textId="17D70B14" w:rsidR="00452515" w:rsidRPr="00822A82" w:rsidRDefault="00452515" w:rsidP="00452515">
      <w:pPr>
        <w:spacing w:before="240" w:after="240" w:line="276" w:lineRule="auto"/>
        <w:rPr>
          <w:rFonts w:ascii="Arial" w:eastAsia="Times New Roman" w:hAnsi="Arial" w:cs="Arial"/>
          <w:color w:val="000000"/>
          <w:lang w:eastAsia="de-DE"/>
        </w:rPr>
      </w:pPr>
      <w:r w:rsidRPr="00176C25">
        <w:rPr>
          <w:rFonts w:ascii="Arial" w:eastAsia="Times New Roman" w:hAnsi="Arial" w:cs="Arial"/>
          <w:color w:val="000000"/>
          <w:lang w:eastAsia="de-DE"/>
        </w:rPr>
        <w:t xml:space="preserve">Unter der Leitung von Hausherr Lothar </w:t>
      </w:r>
      <w:proofErr w:type="spellStart"/>
      <w:r w:rsidRPr="00176C25">
        <w:rPr>
          <w:rFonts w:ascii="Arial" w:eastAsia="Times New Roman" w:hAnsi="Arial" w:cs="Arial"/>
          <w:color w:val="000000"/>
          <w:lang w:eastAsia="de-DE"/>
        </w:rPr>
        <w:t>Trierenberg</w:t>
      </w:r>
      <w:proofErr w:type="spellEnd"/>
      <w:r w:rsidRPr="00176C25">
        <w:rPr>
          <w:rFonts w:ascii="Arial" w:eastAsia="Times New Roman" w:hAnsi="Arial" w:cs="Arial"/>
          <w:color w:val="000000"/>
          <w:lang w:eastAsia="de-DE"/>
        </w:rPr>
        <w:t xml:space="preserve"> und dem </w:t>
      </w:r>
      <w:proofErr w:type="spellStart"/>
      <w:proofErr w:type="gramStart"/>
      <w:r w:rsidRPr="00176C25">
        <w:rPr>
          <w:rFonts w:ascii="Arial" w:eastAsia="Times New Roman" w:hAnsi="Arial" w:cs="Arial"/>
          <w:color w:val="000000"/>
          <w:lang w:eastAsia="de-DE"/>
        </w:rPr>
        <w:t>Architekt:innenteam</w:t>
      </w:r>
      <w:proofErr w:type="spellEnd"/>
      <w:proofErr w:type="gramEnd"/>
      <w:r w:rsidRPr="00176C25">
        <w:rPr>
          <w:rFonts w:ascii="Arial" w:eastAsia="Times New Roman" w:hAnsi="Arial" w:cs="Arial"/>
          <w:color w:val="000000"/>
          <w:lang w:eastAsia="de-DE"/>
        </w:rPr>
        <w:t xml:space="preserve"> um Christian Prasser wurde das Bauwerk in enger Zusammenarbeit mit </w:t>
      </w:r>
      <w:proofErr w:type="spellStart"/>
      <w:r w:rsidRPr="00176C25">
        <w:rPr>
          <w:rFonts w:ascii="Arial" w:eastAsia="Times New Roman" w:hAnsi="Arial" w:cs="Arial"/>
          <w:color w:val="000000"/>
          <w:lang w:eastAsia="de-DE"/>
        </w:rPr>
        <w:t>Expert:innen</w:t>
      </w:r>
      <w:proofErr w:type="spellEnd"/>
      <w:r w:rsidRPr="00176C25">
        <w:rPr>
          <w:rFonts w:ascii="Arial" w:eastAsia="Times New Roman" w:hAnsi="Arial" w:cs="Arial"/>
          <w:color w:val="000000"/>
          <w:lang w:eastAsia="de-DE"/>
        </w:rPr>
        <w:t xml:space="preserve">, Handwerksbetrieben und dem Österreichischen Denkmalschutz sorgfältig instandgesetzt. Ziel war es, den einzigartigen Charakter des Hauses zu bewahren und zugleich mit Bedacht an heutige Nutzungsanforderungen anzupassen. So werden künftig die offene Raumfolge, die lichtdurchfluteten Innenräume und die außergewöhnliche Materialität wieder in ihrer ursprünglichen Qualität erlebbar sein. </w:t>
      </w:r>
      <w:r w:rsidRPr="00822A82">
        <w:rPr>
          <w:rFonts w:ascii="Arial" w:eastAsia="Times New Roman" w:hAnsi="Arial" w:cs="Arial"/>
          <w:i/>
          <w:iCs/>
          <w:color w:val="000000"/>
          <w:lang w:eastAsia="de-DE"/>
        </w:rPr>
        <w:t>„Das Haus soll neben seiner Geschichte vor allem erlebbar machen, welche Kraft gute Architektur hat – das ist es, was in der Villa Beer unmittelbar spürbar ist"</w:t>
      </w:r>
      <w:r w:rsidRPr="00176C25">
        <w:rPr>
          <w:rFonts w:ascii="Arial" w:eastAsia="Times New Roman" w:hAnsi="Arial" w:cs="Arial"/>
          <w:color w:val="000000"/>
          <w:lang w:eastAsia="de-DE"/>
        </w:rPr>
        <w:t xml:space="preserve">, so Lothar </w:t>
      </w:r>
      <w:r w:rsidR="00822A82">
        <w:rPr>
          <w:rFonts w:ascii="Arial" w:eastAsia="Times New Roman" w:hAnsi="Arial" w:cs="Arial"/>
          <w:color w:val="000000"/>
          <w:lang w:eastAsia="de-DE"/>
        </w:rPr>
        <w:br/>
      </w:r>
      <w:proofErr w:type="spellStart"/>
      <w:r w:rsidRPr="00176C25">
        <w:rPr>
          <w:rFonts w:ascii="Arial" w:eastAsia="Times New Roman" w:hAnsi="Arial" w:cs="Arial"/>
          <w:color w:val="000000"/>
          <w:lang w:eastAsia="de-DE"/>
        </w:rPr>
        <w:t>Trierenberg</w:t>
      </w:r>
      <w:proofErr w:type="spellEnd"/>
      <w:r w:rsidRPr="00176C25">
        <w:rPr>
          <w:rFonts w:ascii="Arial" w:eastAsia="Times New Roman" w:hAnsi="Arial" w:cs="Arial"/>
          <w:color w:val="000000"/>
          <w:lang w:eastAsia="de-DE"/>
        </w:rPr>
        <w:t>.</w:t>
      </w:r>
    </w:p>
    <w:p w14:paraId="016B224E" w14:textId="77777777" w:rsidR="00452515" w:rsidRPr="00176C25" w:rsidRDefault="00452515" w:rsidP="00452515">
      <w:pPr>
        <w:spacing w:before="240" w:after="240" w:line="276" w:lineRule="auto"/>
        <w:rPr>
          <w:rFonts w:ascii="Arial" w:eastAsia="Times New Roman" w:hAnsi="Arial" w:cs="Arial"/>
          <w:lang w:eastAsia="de-DE"/>
        </w:rPr>
      </w:pPr>
      <w:r w:rsidRPr="00176C25">
        <w:rPr>
          <w:rFonts w:ascii="Arial" w:eastAsia="Times New Roman" w:hAnsi="Arial" w:cs="Arial"/>
          <w:b/>
          <w:bCs/>
          <w:color w:val="000000"/>
          <w:lang w:eastAsia="de-DE"/>
        </w:rPr>
        <w:t>Bedeutung für die österreichische Moderne</w:t>
      </w:r>
      <w:r w:rsidRPr="00176C25">
        <w:rPr>
          <w:rFonts w:ascii="Arial" w:eastAsia="Times New Roman" w:hAnsi="Arial" w:cs="Arial"/>
          <w:b/>
          <w:bCs/>
          <w:color w:val="000000"/>
          <w:lang w:eastAsia="de-DE"/>
        </w:rPr>
        <w:br/>
      </w:r>
      <w:r w:rsidRPr="00176C25">
        <w:rPr>
          <w:rFonts w:ascii="Arial" w:eastAsia="Times New Roman" w:hAnsi="Arial" w:cs="Arial"/>
          <w:color w:val="000000"/>
          <w:lang w:eastAsia="de-DE"/>
        </w:rPr>
        <w:t>Die Villa Beer ist eine Ikone der Architekturgeschichte und nimmt innerhalb der österreichischen Moderne eine Schlüsselrolle ein. Architekturtheoretiker Christian Kühn schrieb: „Die Bedeutung der Villa Beer für die österreichische Architektur kann kaum überschätzt werden.“ und Friedrich Achleitner, bedeutender Chronist der österreichischen Architektur-Moderne, nannte sie gar „das wohl bedeutendste Beispiel Wiener Wohnkultur der Zwischenkriegszeit“.</w:t>
      </w:r>
    </w:p>
    <w:p w14:paraId="060FAEC1" w14:textId="77777777" w:rsidR="00452515" w:rsidRPr="00176C25" w:rsidRDefault="00452515" w:rsidP="00452515">
      <w:pPr>
        <w:spacing w:before="240" w:after="240" w:line="276" w:lineRule="auto"/>
        <w:rPr>
          <w:rFonts w:ascii="Arial" w:eastAsia="Times New Roman" w:hAnsi="Arial" w:cs="Arial"/>
          <w:lang w:eastAsia="de-DE"/>
        </w:rPr>
      </w:pPr>
      <w:r w:rsidRPr="00176C25">
        <w:rPr>
          <w:rFonts w:ascii="Arial" w:eastAsia="Times New Roman" w:hAnsi="Arial" w:cs="Arial"/>
          <w:color w:val="000000"/>
          <w:lang w:eastAsia="de-DE"/>
        </w:rPr>
        <w:t xml:space="preserve">Im internationalen Kontext reiht sich das Werk in ein Quartett wegweisender Villen der Zwischenkriegszeit ein – neben Mies van der Rohes Villa Tugendhat in Brünn, Le Corbusiers Villa </w:t>
      </w:r>
      <w:proofErr w:type="spellStart"/>
      <w:r w:rsidRPr="00176C25">
        <w:rPr>
          <w:rFonts w:ascii="Arial" w:eastAsia="Times New Roman" w:hAnsi="Arial" w:cs="Arial"/>
          <w:color w:val="000000"/>
          <w:lang w:eastAsia="de-DE"/>
        </w:rPr>
        <w:t>Savoye</w:t>
      </w:r>
      <w:proofErr w:type="spellEnd"/>
      <w:r w:rsidRPr="00176C25">
        <w:rPr>
          <w:rFonts w:ascii="Arial" w:eastAsia="Times New Roman" w:hAnsi="Arial" w:cs="Arial"/>
          <w:color w:val="000000"/>
          <w:lang w:eastAsia="de-DE"/>
        </w:rPr>
        <w:t xml:space="preserve"> in </w:t>
      </w:r>
      <w:proofErr w:type="spellStart"/>
      <w:r w:rsidRPr="00176C25">
        <w:rPr>
          <w:rFonts w:ascii="Arial" w:eastAsia="Times New Roman" w:hAnsi="Arial" w:cs="Arial"/>
          <w:color w:val="000000"/>
          <w:lang w:eastAsia="de-DE"/>
        </w:rPr>
        <w:t>Poissy</w:t>
      </w:r>
      <w:proofErr w:type="spellEnd"/>
      <w:r w:rsidRPr="00176C25">
        <w:rPr>
          <w:rFonts w:ascii="Arial" w:eastAsia="Times New Roman" w:hAnsi="Arial" w:cs="Arial"/>
          <w:color w:val="000000"/>
          <w:lang w:eastAsia="de-DE"/>
        </w:rPr>
        <w:t xml:space="preserve"> und Adolf Loos’ Villa Müller in Prag. Gemeinsam illustrieren sie unterschiedliche, aber prägende Ansätze modernen Wohnens.</w:t>
      </w:r>
    </w:p>
    <w:p w14:paraId="22AFE03B" w14:textId="77777777" w:rsidR="00452515" w:rsidRPr="00176C25" w:rsidRDefault="00452515" w:rsidP="00452515">
      <w:pPr>
        <w:spacing w:before="240" w:after="240" w:line="276" w:lineRule="auto"/>
        <w:rPr>
          <w:rFonts w:ascii="Arial" w:eastAsia="Times New Roman" w:hAnsi="Arial" w:cs="Arial"/>
          <w:lang w:eastAsia="de-DE"/>
        </w:rPr>
      </w:pPr>
      <w:r w:rsidRPr="00176C25">
        <w:rPr>
          <w:rFonts w:ascii="Arial" w:eastAsia="Times New Roman" w:hAnsi="Arial" w:cs="Arial"/>
          <w:b/>
          <w:bCs/>
          <w:color w:val="000000"/>
          <w:lang w:eastAsia="de-DE"/>
        </w:rPr>
        <w:t>Josef Frank neu entdecken</w:t>
      </w:r>
      <w:r w:rsidRPr="00176C25">
        <w:rPr>
          <w:rFonts w:ascii="Arial" w:eastAsia="Times New Roman" w:hAnsi="Arial" w:cs="Arial"/>
          <w:b/>
          <w:bCs/>
          <w:color w:val="000000"/>
          <w:lang w:eastAsia="de-DE"/>
        </w:rPr>
        <w:br/>
      </w:r>
      <w:r w:rsidRPr="00176C25">
        <w:rPr>
          <w:rFonts w:ascii="Arial" w:eastAsia="Times New Roman" w:hAnsi="Arial" w:cs="Arial"/>
          <w:color w:val="000000"/>
          <w:lang w:eastAsia="de-DE"/>
        </w:rPr>
        <w:t xml:space="preserve">Die Eröffnung der Villa Beer ermöglicht das Schaffen von Josef Frank neu zu entdecken. Frank, geboren 1885 in Baden bei Wien, gilt als bedeutendster Vertreter der </w:t>
      </w:r>
      <w:proofErr w:type="spellStart"/>
      <w:proofErr w:type="gramStart"/>
      <w:r w:rsidRPr="00176C25">
        <w:rPr>
          <w:rFonts w:ascii="Arial" w:eastAsia="Times New Roman" w:hAnsi="Arial" w:cs="Arial"/>
          <w:color w:val="000000"/>
          <w:lang w:eastAsia="de-DE"/>
        </w:rPr>
        <w:t>Architekt:innen</w:t>
      </w:r>
      <w:proofErr w:type="spellEnd"/>
      <w:proofErr w:type="gramEnd"/>
      <w:r w:rsidRPr="00176C25">
        <w:rPr>
          <w:rFonts w:ascii="Arial" w:eastAsia="Times New Roman" w:hAnsi="Arial" w:cs="Arial"/>
          <w:color w:val="000000"/>
          <w:lang w:eastAsia="de-DE"/>
        </w:rPr>
        <w:t xml:space="preserve"> Generation nach Adolf Loos und Josef Hoffmann. Schon früh wandte er sich einer offenen, menschenfreundlichen Moderne zu, die Rationalität mit wohnlicher Atmosphäre verband. In den 1930er-Jahren emigrierte Frank nach Schweden, wo er nur mehr wenig bauen konnte, durch seine Möbel- und Stoffentwürfe für </w:t>
      </w:r>
      <w:proofErr w:type="spellStart"/>
      <w:r w:rsidRPr="00176C25">
        <w:rPr>
          <w:rFonts w:ascii="Arial" w:eastAsia="Times New Roman" w:hAnsi="Arial" w:cs="Arial"/>
          <w:color w:val="000000"/>
          <w:lang w:eastAsia="de-DE"/>
        </w:rPr>
        <w:t>Svenskt</w:t>
      </w:r>
      <w:proofErr w:type="spellEnd"/>
      <w:r w:rsidRPr="00176C25">
        <w:rPr>
          <w:rFonts w:ascii="Arial" w:eastAsia="Times New Roman" w:hAnsi="Arial" w:cs="Arial"/>
          <w:color w:val="000000"/>
          <w:lang w:eastAsia="de-DE"/>
        </w:rPr>
        <w:t xml:space="preserve"> Tenn aber große Bekanntheit erlangte. Die Villa Beer markiert den Höhepunkt seines architektonischen Werks – und dokumentiert zugleich seine kritische Distanz zur Strenge der internationalen Moderne. </w:t>
      </w:r>
    </w:p>
    <w:p w14:paraId="74D23119" w14:textId="77777777" w:rsidR="00822A82" w:rsidRDefault="00822A82" w:rsidP="00452515">
      <w:pPr>
        <w:spacing w:before="240" w:after="240" w:line="276" w:lineRule="auto"/>
        <w:rPr>
          <w:rFonts w:ascii="Arial" w:eastAsia="Times New Roman" w:hAnsi="Arial" w:cs="Arial"/>
          <w:b/>
          <w:bCs/>
          <w:color w:val="000000"/>
          <w:lang w:eastAsia="de-DE"/>
        </w:rPr>
      </w:pPr>
    </w:p>
    <w:p w14:paraId="503A0CA9" w14:textId="2FD0B590" w:rsidR="00452515" w:rsidRPr="00176C25" w:rsidRDefault="00452515" w:rsidP="00452515">
      <w:pPr>
        <w:spacing w:before="240" w:after="240" w:line="276" w:lineRule="auto"/>
        <w:rPr>
          <w:rFonts w:ascii="Arial" w:eastAsia="Times New Roman" w:hAnsi="Arial" w:cs="Arial"/>
          <w:color w:val="000000"/>
          <w:lang w:eastAsia="de-DE"/>
        </w:rPr>
      </w:pPr>
      <w:r w:rsidRPr="00176C25">
        <w:rPr>
          <w:rFonts w:ascii="Arial" w:eastAsia="Times New Roman" w:hAnsi="Arial" w:cs="Arial"/>
          <w:b/>
          <w:bCs/>
          <w:color w:val="000000"/>
          <w:lang w:eastAsia="de-DE"/>
        </w:rPr>
        <w:lastRenderedPageBreak/>
        <w:t xml:space="preserve">Behutsame Erneuerung durch Lothar </w:t>
      </w:r>
      <w:proofErr w:type="spellStart"/>
      <w:r w:rsidRPr="00176C25">
        <w:rPr>
          <w:rFonts w:ascii="Arial" w:eastAsia="Times New Roman" w:hAnsi="Arial" w:cs="Arial"/>
          <w:b/>
          <w:bCs/>
          <w:color w:val="000000"/>
          <w:lang w:eastAsia="de-DE"/>
        </w:rPr>
        <w:t>Trierenberg</w:t>
      </w:r>
      <w:proofErr w:type="spellEnd"/>
      <w:r w:rsidRPr="00176C25">
        <w:rPr>
          <w:rFonts w:ascii="Arial" w:eastAsia="Times New Roman" w:hAnsi="Arial" w:cs="Arial"/>
          <w:b/>
          <w:bCs/>
          <w:color w:val="000000"/>
          <w:lang w:eastAsia="de-DE"/>
        </w:rPr>
        <w:br/>
      </w:r>
      <w:r w:rsidRPr="00176C25">
        <w:rPr>
          <w:rFonts w:ascii="Arial" w:eastAsia="Times New Roman" w:hAnsi="Arial" w:cs="Arial"/>
          <w:color w:val="000000"/>
          <w:lang w:eastAsia="de-DE"/>
        </w:rPr>
        <w:t xml:space="preserve">2021 erwarb die Villa Beer </w:t>
      </w:r>
      <w:proofErr w:type="spellStart"/>
      <w:r w:rsidRPr="00176C25">
        <w:rPr>
          <w:rFonts w:ascii="Arial" w:eastAsia="Times New Roman" w:hAnsi="Arial" w:cs="Arial"/>
          <w:color w:val="000000"/>
          <w:lang w:eastAsia="de-DE"/>
        </w:rPr>
        <w:t>Foundation</w:t>
      </w:r>
      <w:proofErr w:type="spellEnd"/>
      <w:r w:rsidRPr="00176C25">
        <w:rPr>
          <w:rFonts w:ascii="Arial" w:eastAsia="Times New Roman" w:hAnsi="Arial" w:cs="Arial"/>
          <w:color w:val="000000"/>
          <w:lang w:eastAsia="de-DE"/>
        </w:rPr>
        <w:t xml:space="preserve"> unter Lothar </w:t>
      </w:r>
      <w:proofErr w:type="spellStart"/>
      <w:r w:rsidRPr="00176C25">
        <w:rPr>
          <w:rFonts w:ascii="Arial" w:eastAsia="Times New Roman" w:hAnsi="Arial" w:cs="Arial"/>
          <w:color w:val="000000"/>
          <w:lang w:eastAsia="de-DE"/>
        </w:rPr>
        <w:t>Trierenberg</w:t>
      </w:r>
      <w:proofErr w:type="spellEnd"/>
      <w:r w:rsidRPr="00176C25">
        <w:rPr>
          <w:rFonts w:ascii="Arial" w:eastAsia="Times New Roman" w:hAnsi="Arial" w:cs="Arial"/>
          <w:color w:val="000000"/>
          <w:lang w:eastAsia="de-DE"/>
        </w:rPr>
        <w:t xml:space="preserve"> die Villa, um sie vor dem drohenden Verfall zu bewahren. Mit großem Respekt für die Geschichte und im Austausch mit Fachleuten wurde ein Restaurierungsprozess angestoßen, der die Substanz des Hauses, seine Ausstattung und den Garten in höchster Qualität wiederherstellt. Für die Gartengestaltung zeichnet das Büro </w:t>
      </w:r>
      <w:proofErr w:type="spellStart"/>
      <w:r w:rsidRPr="00176C25">
        <w:rPr>
          <w:rFonts w:ascii="Arial" w:eastAsia="Times New Roman" w:hAnsi="Arial" w:cs="Arial"/>
          <w:color w:val="000000"/>
          <w:lang w:eastAsia="de-DE"/>
        </w:rPr>
        <w:t>Auböck</w:t>
      </w:r>
      <w:proofErr w:type="spellEnd"/>
      <w:r w:rsidRPr="00176C25">
        <w:rPr>
          <w:rFonts w:ascii="Arial" w:eastAsia="Times New Roman" w:hAnsi="Arial" w:cs="Arial"/>
          <w:color w:val="000000"/>
          <w:lang w:eastAsia="de-DE"/>
        </w:rPr>
        <w:t xml:space="preserve"> + </w:t>
      </w:r>
      <w:proofErr w:type="spellStart"/>
      <w:r w:rsidRPr="00176C25">
        <w:rPr>
          <w:rFonts w:ascii="Arial" w:eastAsia="Times New Roman" w:hAnsi="Arial" w:cs="Arial"/>
          <w:color w:val="000000"/>
          <w:lang w:eastAsia="de-DE"/>
        </w:rPr>
        <w:t>Karasz</w:t>
      </w:r>
      <w:proofErr w:type="spellEnd"/>
      <w:r w:rsidRPr="00176C25">
        <w:rPr>
          <w:rFonts w:ascii="Arial" w:eastAsia="Times New Roman" w:hAnsi="Arial" w:cs="Arial"/>
          <w:color w:val="000000"/>
          <w:lang w:eastAsia="de-DE"/>
        </w:rPr>
        <w:t xml:space="preserve"> verantwortlich.</w:t>
      </w:r>
    </w:p>
    <w:p w14:paraId="5E04860C" w14:textId="77777777" w:rsidR="00452515" w:rsidRPr="00176C25" w:rsidRDefault="00452515" w:rsidP="00452515">
      <w:pPr>
        <w:spacing w:before="240" w:after="240" w:line="276" w:lineRule="auto"/>
        <w:rPr>
          <w:rFonts w:ascii="Arial" w:eastAsia="Times New Roman" w:hAnsi="Arial" w:cs="Arial"/>
          <w:lang w:eastAsia="de-DE"/>
        </w:rPr>
      </w:pPr>
      <w:r w:rsidRPr="00176C25">
        <w:rPr>
          <w:rFonts w:ascii="Arial" w:eastAsia="Times New Roman" w:hAnsi="Arial" w:cs="Arial"/>
          <w:color w:val="000000"/>
          <w:lang w:eastAsia="de-DE"/>
        </w:rPr>
        <w:t>Mit der Eröffnung im Frühjahr 2026 wird die Villa Beer nicht nur als Denkmal erhalten bleiben, sondern auch als lebendiger Ort erfahrbar werden. </w:t>
      </w:r>
    </w:p>
    <w:p w14:paraId="6E976A00" w14:textId="77777777" w:rsidR="00452515" w:rsidRPr="00176C25" w:rsidRDefault="00452515" w:rsidP="00452515">
      <w:pPr>
        <w:spacing w:before="240" w:after="240" w:line="276" w:lineRule="auto"/>
        <w:rPr>
          <w:rFonts w:ascii="Arial" w:eastAsia="Times New Roman" w:hAnsi="Arial" w:cs="Arial"/>
          <w:color w:val="000000"/>
          <w:lang w:eastAsia="de-DE"/>
        </w:rPr>
      </w:pPr>
      <w:r w:rsidRPr="00176C25">
        <w:rPr>
          <w:rFonts w:ascii="Arial" w:eastAsia="Times New Roman" w:hAnsi="Arial" w:cs="Arial"/>
          <w:color w:val="000000"/>
          <w:lang w:eastAsia="de-DE"/>
        </w:rPr>
        <w:t xml:space="preserve">Das Haus wird künftig Raum für kulturelle und wissenschaftliche Veranstaltungen bieten und von Katharina </w:t>
      </w:r>
      <w:proofErr w:type="spellStart"/>
      <w:r w:rsidRPr="00176C25">
        <w:rPr>
          <w:rFonts w:ascii="Arial" w:eastAsia="Times New Roman" w:hAnsi="Arial" w:cs="Arial"/>
          <w:color w:val="000000"/>
          <w:lang w:eastAsia="de-DE"/>
        </w:rPr>
        <w:t>Egghart</w:t>
      </w:r>
      <w:proofErr w:type="spellEnd"/>
      <w:r w:rsidRPr="00176C25">
        <w:rPr>
          <w:rFonts w:ascii="Arial" w:eastAsia="Times New Roman" w:hAnsi="Arial" w:cs="Arial"/>
          <w:color w:val="000000"/>
          <w:lang w:eastAsia="de-DE"/>
        </w:rPr>
        <w:t xml:space="preserve"> geleitet. </w:t>
      </w:r>
    </w:p>
    <w:p w14:paraId="41CA7491" w14:textId="77777777" w:rsidR="00452515" w:rsidRPr="00606D60" w:rsidRDefault="00452515" w:rsidP="00452515">
      <w:pPr>
        <w:rPr>
          <w:rFonts w:ascii="Arial" w:eastAsia="Times New Roman" w:hAnsi="Arial" w:cs="Arial"/>
          <w:lang w:eastAsia="de-DE"/>
        </w:rPr>
      </w:pPr>
      <w:r w:rsidRPr="00606D60">
        <w:rPr>
          <w:rFonts w:ascii="Arial" w:eastAsia="Times New Roman" w:hAnsi="Arial" w:cs="Arial"/>
          <w:lang w:eastAsia="de-DE"/>
        </w:rPr>
        <w:t xml:space="preserve">Im Dachgeschoß entstehen zudem drei Gästezimmer, die zum Übernachten und Verweilen einladen. Sie werden mit Textilien und Möbeln nach Entwürfen von Josef Frank ausgestattet, die bis heute von der schwedischen Firma </w:t>
      </w:r>
      <w:proofErr w:type="spellStart"/>
      <w:r w:rsidRPr="00606D60">
        <w:rPr>
          <w:rFonts w:ascii="Arial" w:eastAsia="Times New Roman" w:hAnsi="Arial" w:cs="Arial"/>
          <w:lang w:eastAsia="de-DE"/>
        </w:rPr>
        <w:t>Svenskt</w:t>
      </w:r>
      <w:proofErr w:type="spellEnd"/>
      <w:r w:rsidRPr="00606D60">
        <w:rPr>
          <w:rFonts w:ascii="Arial" w:eastAsia="Times New Roman" w:hAnsi="Arial" w:cs="Arial"/>
          <w:lang w:eastAsia="de-DE"/>
        </w:rPr>
        <w:t xml:space="preserve"> Tenn gefertigt werden. Zukünftig sollen diese Räume auch im Rahmen von Residence-Programmen genutzt werden.</w:t>
      </w:r>
    </w:p>
    <w:p w14:paraId="0EE6AE2E" w14:textId="77777777" w:rsidR="00452515" w:rsidRPr="00176C25" w:rsidRDefault="00452515" w:rsidP="00452515">
      <w:pPr>
        <w:spacing w:before="240" w:after="240" w:line="276" w:lineRule="auto"/>
        <w:rPr>
          <w:rFonts w:ascii="Arial" w:eastAsia="Times New Roman" w:hAnsi="Arial" w:cs="Arial"/>
          <w:color w:val="000000"/>
          <w:lang w:eastAsia="de-DE"/>
        </w:rPr>
      </w:pPr>
      <w:r w:rsidRPr="00176C25">
        <w:rPr>
          <w:rFonts w:ascii="Arial" w:eastAsia="Times New Roman" w:hAnsi="Arial" w:cs="Arial"/>
          <w:color w:val="000000"/>
          <w:lang w:eastAsia="de-DE"/>
        </w:rPr>
        <w:t xml:space="preserve">Die Villa Beer soll ein offenes Haus sein, das Architekturgeschichte erfahrbar macht und die Haltung Josef Franks und Oskar </w:t>
      </w:r>
      <w:proofErr w:type="spellStart"/>
      <w:r w:rsidRPr="00176C25">
        <w:rPr>
          <w:rFonts w:ascii="Arial" w:eastAsia="Times New Roman" w:hAnsi="Arial" w:cs="Arial"/>
          <w:color w:val="000000"/>
          <w:lang w:eastAsia="de-DE"/>
        </w:rPr>
        <w:t>Wlachs</w:t>
      </w:r>
      <w:proofErr w:type="spellEnd"/>
      <w:r w:rsidRPr="00176C25">
        <w:rPr>
          <w:rFonts w:ascii="Arial" w:eastAsia="Times New Roman" w:hAnsi="Arial" w:cs="Arial"/>
          <w:color w:val="000000"/>
          <w:lang w:eastAsia="de-DE"/>
        </w:rPr>
        <w:t xml:space="preserve"> lebendig hält.</w:t>
      </w:r>
    </w:p>
    <w:p w14:paraId="42B4C379" w14:textId="77777777" w:rsidR="00452515" w:rsidRPr="00176C25" w:rsidRDefault="00452515" w:rsidP="00452515">
      <w:pPr>
        <w:spacing w:before="240" w:after="240" w:line="276" w:lineRule="auto"/>
        <w:rPr>
          <w:rFonts w:ascii="Arial" w:eastAsia="Times New Roman" w:hAnsi="Arial" w:cs="Arial"/>
          <w:lang w:eastAsia="de-DE"/>
        </w:rPr>
      </w:pPr>
      <w:r w:rsidRPr="00176C25">
        <w:rPr>
          <w:rFonts w:ascii="Arial" w:eastAsia="Times New Roman" w:hAnsi="Arial" w:cs="Arial"/>
          <w:color w:val="000000"/>
          <w:lang w:eastAsia="de-DE"/>
        </w:rPr>
        <w:t xml:space="preserve">Für </w:t>
      </w:r>
      <w:proofErr w:type="spellStart"/>
      <w:proofErr w:type="gramStart"/>
      <w:r w:rsidRPr="00176C25">
        <w:rPr>
          <w:rFonts w:ascii="Arial" w:eastAsia="Times New Roman" w:hAnsi="Arial" w:cs="Arial"/>
          <w:color w:val="000000"/>
          <w:lang w:eastAsia="de-DE"/>
        </w:rPr>
        <w:t>Medienvertreter:innen</w:t>
      </w:r>
      <w:proofErr w:type="spellEnd"/>
      <w:proofErr w:type="gramEnd"/>
      <w:r w:rsidRPr="00176C25">
        <w:rPr>
          <w:rFonts w:ascii="Arial" w:eastAsia="Times New Roman" w:hAnsi="Arial" w:cs="Arial"/>
          <w:color w:val="000000"/>
          <w:lang w:eastAsia="de-DE"/>
        </w:rPr>
        <w:t xml:space="preserve"> findet am 26. Januar 2026 eine exklusive Tour statt.</w:t>
      </w:r>
    </w:p>
    <w:p w14:paraId="2BBBCB9B" w14:textId="77777777" w:rsidR="00452515" w:rsidRPr="00176C25" w:rsidRDefault="00452515" w:rsidP="00452515">
      <w:pPr>
        <w:spacing w:before="240" w:after="240" w:line="276" w:lineRule="auto"/>
        <w:rPr>
          <w:rFonts w:ascii="Arial" w:eastAsia="Times New Roman" w:hAnsi="Arial" w:cs="Arial"/>
          <w:color w:val="000000"/>
          <w:lang w:eastAsia="de-DE"/>
        </w:rPr>
      </w:pPr>
      <w:r w:rsidRPr="00176C25">
        <w:rPr>
          <w:rFonts w:ascii="Arial" w:eastAsia="Times New Roman" w:hAnsi="Arial" w:cs="Arial"/>
          <w:color w:val="000000"/>
          <w:lang w:eastAsia="de-DE"/>
        </w:rPr>
        <w:t xml:space="preserve">Ab März 2026 wird die Villa Beer </w:t>
      </w:r>
      <w:proofErr w:type="spellStart"/>
      <w:proofErr w:type="gramStart"/>
      <w:r w:rsidRPr="00176C25">
        <w:rPr>
          <w:rFonts w:ascii="Arial" w:eastAsia="Times New Roman" w:hAnsi="Arial" w:cs="Arial"/>
          <w:color w:val="000000"/>
          <w:lang w:eastAsia="de-DE"/>
        </w:rPr>
        <w:t>Besucher:innen</w:t>
      </w:r>
      <w:proofErr w:type="spellEnd"/>
      <w:proofErr w:type="gramEnd"/>
      <w:r w:rsidRPr="00176C25">
        <w:rPr>
          <w:rFonts w:ascii="Arial" w:eastAsia="Times New Roman" w:hAnsi="Arial" w:cs="Arial"/>
          <w:color w:val="000000"/>
          <w:lang w:eastAsia="de-DE"/>
        </w:rPr>
        <w:t xml:space="preserve"> willkommen heißen. </w:t>
      </w:r>
    </w:p>
    <w:p w14:paraId="5E7EBA32" w14:textId="77777777" w:rsidR="00452515" w:rsidRPr="00176C25" w:rsidRDefault="00452515" w:rsidP="00452515">
      <w:pPr>
        <w:spacing w:before="240" w:after="240" w:line="276" w:lineRule="auto"/>
        <w:rPr>
          <w:rFonts w:ascii="Arial" w:eastAsia="Times New Roman" w:hAnsi="Arial" w:cs="Arial"/>
          <w:lang w:eastAsia="de-DE"/>
        </w:rPr>
      </w:pPr>
      <w:r w:rsidRPr="00176C25">
        <w:rPr>
          <w:rFonts w:ascii="Arial" w:eastAsia="Times New Roman" w:hAnsi="Arial" w:cs="Arial"/>
          <w:color w:val="000000"/>
          <w:lang w:eastAsia="de-DE"/>
        </w:rPr>
        <w:t xml:space="preserve">Weitere Informationen finden Sie unter </w:t>
      </w:r>
      <w:hyperlink r:id="rId9" w:history="1">
        <w:r w:rsidRPr="00176C25">
          <w:rPr>
            <w:rStyle w:val="Hyperlink"/>
            <w:rFonts w:ascii="Arial" w:eastAsia="Times New Roman" w:hAnsi="Arial" w:cs="Arial"/>
            <w:lang w:eastAsia="de-DE"/>
          </w:rPr>
          <w:t>https://www.villabeer.wien/home</w:t>
        </w:r>
      </w:hyperlink>
    </w:p>
    <w:p w14:paraId="3EB9F58B" w14:textId="77777777" w:rsidR="00452515" w:rsidRPr="00176C25" w:rsidRDefault="00452515" w:rsidP="00452515">
      <w:pPr>
        <w:spacing w:line="276" w:lineRule="auto"/>
        <w:rPr>
          <w:rFonts w:ascii="Arial" w:eastAsia="Times New Roman" w:hAnsi="Arial" w:cs="Arial"/>
          <w:lang w:eastAsia="de-DE"/>
        </w:rPr>
      </w:pPr>
    </w:p>
    <w:p w14:paraId="7F0DA61E" w14:textId="77777777" w:rsidR="00452515" w:rsidRPr="00774C3B" w:rsidRDefault="00452515" w:rsidP="00452515">
      <w:pPr>
        <w:spacing w:before="240" w:after="240" w:line="276" w:lineRule="auto"/>
        <w:rPr>
          <w:rFonts w:ascii="Arial" w:eastAsia="Times New Roman" w:hAnsi="Arial" w:cs="Arial"/>
          <w:b/>
          <w:bCs/>
          <w:lang w:eastAsia="de-DE"/>
        </w:rPr>
      </w:pPr>
      <w:r w:rsidRPr="00774C3B">
        <w:rPr>
          <w:rFonts w:ascii="Arial" w:eastAsia="Times New Roman" w:hAnsi="Arial" w:cs="Arial"/>
          <w:b/>
          <w:bCs/>
          <w:color w:val="000000"/>
          <w:lang w:eastAsia="de-DE"/>
        </w:rPr>
        <w:t>Pressekontakt</w:t>
      </w:r>
    </w:p>
    <w:p w14:paraId="49AAB7D2" w14:textId="77777777" w:rsidR="00452515" w:rsidRPr="00176C25" w:rsidRDefault="00452515" w:rsidP="00452515">
      <w:pPr>
        <w:spacing w:before="240" w:after="240" w:line="276" w:lineRule="auto"/>
        <w:rPr>
          <w:rFonts w:ascii="Arial" w:eastAsia="Times New Roman" w:hAnsi="Arial" w:cs="Arial"/>
          <w:color w:val="000000"/>
          <w:lang w:eastAsia="de-DE"/>
        </w:rPr>
      </w:pPr>
      <w:r w:rsidRPr="00176C25">
        <w:rPr>
          <w:rFonts w:ascii="Arial" w:eastAsia="Times New Roman" w:hAnsi="Arial" w:cs="Arial"/>
          <w:color w:val="000000"/>
          <w:lang w:eastAsia="de-DE"/>
        </w:rPr>
        <w:t xml:space="preserve">Ana Berlin </w:t>
      </w:r>
      <w:r w:rsidRPr="00176C25">
        <w:rPr>
          <w:rFonts w:ascii="Arial" w:eastAsia="Times New Roman" w:hAnsi="Arial" w:cs="Arial"/>
          <w:color w:val="000000"/>
          <w:lang w:eastAsia="de-DE"/>
        </w:rPr>
        <w:br/>
      </w:r>
      <w:hyperlink r:id="rId10" w:history="1">
        <w:r w:rsidRPr="00176C25">
          <w:rPr>
            <w:rFonts w:ascii="Arial" w:eastAsia="Times New Roman" w:hAnsi="Arial" w:cs="Arial"/>
            <w:color w:val="1155CC"/>
            <w:u w:val="single"/>
            <w:lang w:eastAsia="de-DE"/>
          </w:rPr>
          <w:t>presse@villabeer.wien</w:t>
        </w:r>
        <w:r w:rsidRPr="00176C25">
          <w:rPr>
            <w:rFonts w:ascii="Arial" w:eastAsia="Times New Roman" w:hAnsi="Arial" w:cs="Arial"/>
            <w:color w:val="000000"/>
            <w:lang w:eastAsia="de-DE"/>
          </w:rPr>
          <w:br/>
        </w:r>
      </w:hyperlink>
      <w:r w:rsidRPr="00176C25">
        <w:rPr>
          <w:rFonts w:ascii="Arial" w:eastAsia="Times New Roman" w:hAnsi="Arial" w:cs="Arial"/>
          <w:color w:val="000000"/>
          <w:lang w:eastAsia="de-DE"/>
        </w:rPr>
        <w:t>+43 660 47 53 818</w:t>
      </w:r>
    </w:p>
    <w:p w14:paraId="355AD4EC" w14:textId="77777777" w:rsidR="00452515" w:rsidRDefault="00452515" w:rsidP="00452515"/>
    <w:p w14:paraId="1D9EE72E" w14:textId="77777777" w:rsidR="00695934" w:rsidRPr="00695934" w:rsidRDefault="00695934" w:rsidP="007552DF">
      <w:pPr>
        <w:pStyle w:val="KeinLeerraum"/>
      </w:pPr>
    </w:p>
    <w:p w14:paraId="7417825C" w14:textId="77777777" w:rsidR="00695934" w:rsidRPr="00695934" w:rsidRDefault="00695934" w:rsidP="007552DF">
      <w:pPr>
        <w:pStyle w:val="KeinLeerraum"/>
      </w:pPr>
    </w:p>
    <w:p w14:paraId="44F0FB88" w14:textId="77777777" w:rsidR="00695934" w:rsidRPr="00695934" w:rsidRDefault="00695934" w:rsidP="007552DF">
      <w:pPr>
        <w:pStyle w:val="KeinLeerraum"/>
      </w:pPr>
    </w:p>
    <w:p w14:paraId="6BEE70D6" w14:textId="77777777" w:rsidR="00695934" w:rsidRPr="00695934" w:rsidRDefault="00695934" w:rsidP="007552DF">
      <w:pPr>
        <w:pStyle w:val="KeinLeerraum"/>
      </w:pPr>
    </w:p>
    <w:p w14:paraId="356BB92E" w14:textId="77777777" w:rsidR="00695934" w:rsidRPr="00695934" w:rsidRDefault="00695934" w:rsidP="007552DF">
      <w:pPr>
        <w:pStyle w:val="KeinLeerraum"/>
      </w:pPr>
    </w:p>
    <w:p w14:paraId="00ABE1B9" w14:textId="77777777" w:rsidR="00695934" w:rsidRPr="00695934" w:rsidRDefault="00695934" w:rsidP="007552DF">
      <w:pPr>
        <w:pStyle w:val="KeinLeerraum"/>
      </w:pPr>
    </w:p>
    <w:p w14:paraId="5CFF18AC" w14:textId="77777777" w:rsidR="00695934" w:rsidRPr="00695934" w:rsidRDefault="00695934" w:rsidP="007552DF">
      <w:pPr>
        <w:pStyle w:val="KeinLeerraum"/>
      </w:pPr>
    </w:p>
    <w:p w14:paraId="41626D9B" w14:textId="77777777" w:rsidR="00695934" w:rsidRPr="00695934" w:rsidRDefault="00695934" w:rsidP="007552DF">
      <w:pPr>
        <w:pStyle w:val="KeinLeerraum"/>
      </w:pPr>
    </w:p>
    <w:p w14:paraId="7813A08E" w14:textId="77777777" w:rsidR="00695934" w:rsidRPr="00695934" w:rsidRDefault="00695934" w:rsidP="007552DF">
      <w:pPr>
        <w:pStyle w:val="KeinLeerraum"/>
      </w:pPr>
    </w:p>
    <w:p w14:paraId="24037235" w14:textId="77777777" w:rsidR="00695934" w:rsidRPr="00695934" w:rsidRDefault="00695934" w:rsidP="007552DF">
      <w:pPr>
        <w:pStyle w:val="KeinLeerraum"/>
      </w:pPr>
    </w:p>
    <w:p w14:paraId="33411014" w14:textId="77777777" w:rsidR="00695934" w:rsidRPr="00695934" w:rsidRDefault="00695934" w:rsidP="007552DF">
      <w:pPr>
        <w:pStyle w:val="KeinLeerraum"/>
      </w:pPr>
    </w:p>
    <w:p w14:paraId="6212AB47" w14:textId="77777777" w:rsidR="00695934" w:rsidRPr="00695934" w:rsidRDefault="00695934" w:rsidP="007552DF">
      <w:pPr>
        <w:pStyle w:val="KeinLeerraum"/>
      </w:pPr>
    </w:p>
    <w:p w14:paraId="01419EBC" w14:textId="77777777" w:rsidR="00695934" w:rsidRPr="00695934" w:rsidRDefault="00695934" w:rsidP="007552DF">
      <w:pPr>
        <w:pStyle w:val="KeinLeerraum"/>
      </w:pPr>
    </w:p>
    <w:p w14:paraId="4D7340E7" w14:textId="77777777" w:rsidR="00695934" w:rsidRPr="00695934" w:rsidRDefault="00695934" w:rsidP="007552DF">
      <w:pPr>
        <w:pStyle w:val="KeinLeerraum"/>
      </w:pPr>
    </w:p>
    <w:p w14:paraId="598DB702" w14:textId="77777777" w:rsidR="00695934" w:rsidRPr="00695934" w:rsidRDefault="00695934" w:rsidP="007552DF">
      <w:pPr>
        <w:pStyle w:val="KeinLeerraum"/>
      </w:pPr>
    </w:p>
    <w:p w14:paraId="227FA600" w14:textId="77777777" w:rsidR="00920AAC" w:rsidRPr="00920AAC" w:rsidRDefault="00920AAC" w:rsidP="007552DF">
      <w:pPr>
        <w:pStyle w:val="KeinLeerraum"/>
      </w:pPr>
    </w:p>
    <w:sectPr w:rsidR="00920AAC" w:rsidRPr="00920AAC" w:rsidSect="002536AD">
      <w:headerReference w:type="even" r:id="rId11"/>
      <w:headerReference w:type="default" r:id="rId12"/>
      <w:footerReference w:type="even" r:id="rId13"/>
      <w:footerReference w:type="default" r:id="rId14"/>
      <w:headerReference w:type="first" r:id="rId15"/>
      <w:footerReference w:type="first" r:id="rId16"/>
      <w:pgSz w:w="11906" w:h="16838"/>
      <w:pgMar w:top="680" w:right="794" w:bottom="1247" w:left="1418" w:header="709" w:footer="119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99BB63" w14:textId="77777777" w:rsidR="00A047B3" w:rsidRDefault="00A047B3" w:rsidP="00E46300">
      <w:pPr>
        <w:spacing w:after="0"/>
      </w:pPr>
      <w:r>
        <w:separator/>
      </w:r>
    </w:p>
  </w:endnote>
  <w:endnote w:type="continuationSeparator" w:id="0">
    <w:p w14:paraId="14031886" w14:textId="77777777" w:rsidR="00A047B3" w:rsidRDefault="00A047B3" w:rsidP="00E463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Brandon Text Regular">
    <w:altName w:val="Calibri"/>
    <w:panose1 w:val="020B0604020202020204"/>
    <w:charset w:val="4D"/>
    <w:family w:val="swiss"/>
    <w:notTrueType/>
    <w:pitch w:val="variable"/>
    <w:sig w:usb0="A000002F" w:usb1="5000205B" w:usb2="00000000" w:usb3="00000000" w:csb0="0000009B" w:csb1="00000000"/>
  </w:font>
  <w:font w:name="Brandon Text Bold">
    <w:altName w:val="Calibri"/>
    <w:panose1 w:val="020B0604020202020204"/>
    <w:charset w:val="4D"/>
    <w:family w:val="swiss"/>
    <w:notTrueType/>
    <w:pitch w:val="variable"/>
    <w:sig w:usb0="A000002F" w:usb1="5000205B" w:usb2="00000000" w:usb3="00000000" w:csb0="0000009B" w:csb1="00000000"/>
  </w:font>
  <w:font w:name="Brandon Text Medium">
    <w:altName w:val="Calibri"/>
    <w:panose1 w:val="020B0604020202020204"/>
    <w:charset w:val="4D"/>
    <w:family w:val="swiss"/>
    <w:notTrueType/>
    <w:pitch w:val="variable"/>
    <w:sig w:usb0="A000002F" w:usb1="5000205B" w:usb2="00000000" w:usb3="00000000" w:csb0="0000009B"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50D8E" w14:textId="77777777" w:rsidR="002D541E" w:rsidRDefault="002D541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C09AD" w14:textId="77777777" w:rsidR="00064F41" w:rsidRDefault="00064F41" w:rsidP="00E15F1B">
    <w:pPr>
      <w:pStyle w:val="Fuzeile"/>
      <w:tabs>
        <w:tab w:val="clear" w:pos="4536"/>
        <w:tab w:val="clear" w:pos="9072"/>
      </w:tabs>
      <w:jc w:val="both"/>
    </w:pPr>
    <w:r>
      <w:t xml:space="preserve">Seite </w:t>
    </w:r>
    <w:sdt>
      <w:sdtPr>
        <w:id w:val="701822776"/>
        <w:docPartObj>
          <w:docPartGallery w:val="Page Numbers (Bottom of Page)"/>
          <w:docPartUnique/>
        </w:docPartObj>
      </w:sdtPr>
      <w:sdtContent>
        <w:r>
          <w:fldChar w:fldCharType="begin"/>
        </w:r>
        <w:r>
          <w:instrText>PAGE   \* MERGEFORMAT</w:instrText>
        </w:r>
        <w:r>
          <w:fldChar w:fldCharType="separate"/>
        </w:r>
        <w:r>
          <w:t>1</w:t>
        </w:r>
        <w:r>
          <w:fldChar w:fldCharType="end"/>
        </w:r>
        <w:r w:rsidR="00695934" w:rsidRPr="00695934">
          <w:t xml:space="preserve"> </w:t>
        </w:r>
      </w:sdtContent>
    </w:sdt>
  </w:p>
  <w:p w14:paraId="065C162E" w14:textId="77777777" w:rsidR="00E46300" w:rsidRDefault="00C73C30" w:rsidP="00064F41">
    <w:pPr>
      <w:pStyle w:val="Fuzeile"/>
      <w:tabs>
        <w:tab w:val="left" w:pos="563"/>
        <w:tab w:val="right" w:pos="9694"/>
      </w:tabs>
    </w:pPr>
    <w:r w:rsidRPr="00C73C30">
      <w:rPr>
        <w:noProof/>
      </w:rPr>
      <w:drawing>
        <wp:anchor distT="0" distB="0" distL="114300" distR="114300" simplePos="0" relativeHeight="251666432" behindDoc="0" locked="0" layoutInCell="1" allowOverlap="1" wp14:anchorId="4AC849CF" wp14:editId="00C45C2D">
          <wp:simplePos x="0" y="0"/>
          <wp:positionH relativeFrom="margin">
            <wp:posOffset>3256915</wp:posOffset>
          </wp:positionH>
          <wp:positionV relativeFrom="paragraph">
            <wp:posOffset>98425</wp:posOffset>
          </wp:positionV>
          <wp:extent cx="2898000" cy="238592"/>
          <wp:effectExtent l="0" t="0" r="0" b="9525"/>
          <wp:wrapNone/>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98000" cy="238592"/>
                  </a:xfrm>
                  <a:prstGeom prst="rect">
                    <a:avLst/>
                  </a:prstGeom>
                  <a:noFill/>
                  <a:ln>
                    <a:noFill/>
                  </a:ln>
                </pic:spPr>
              </pic:pic>
            </a:graphicData>
          </a:graphic>
          <wp14:sizeRelH relativeFrom="page">
            <wp14:pctWidth>0</wp14:pctWidth>
          </wp14:sizeRelH>
          <wp14:sizeRelV relativeFrom="page">
            <wp14:pctHeight>0</wp14:pctHeight>
          </wp14:sizeRelV>
        </wp:anchor>
      </w:drawing>
    </w:r>
    <w:r w:rsidR="00064F41">
      <w:tab/>
    </w:r>
    <w:r w:rsidR="00064F41">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23710B" w14:textId="77777777" w:rsidR="00064F41" w:rsidRDefault="00064F41" w:rsidP="00C73C30">
    <w:pPr>
      <w:pStyle w:val="Fuzeile"/>
      <w:tabs>
        <w:tab w:val="clear" w:pos="4536"/>
        <w:tab w:val="clear" w:pos="9072"/>
      </w:tabs>
    </w:pPr>
    <w:r>
      <w:t xml:space="preserve">Seite </w:t>
    </w:r>
    <w:sdt>
      <w:sdtPr>
        <w:id w:val="-2110271362"/>
        <w:docPartObj>
          <w:docPartGallery w:val="Page Numbers (Bottom of Page)"/>
          <w:docPartUnique/>
        </w:docPartObj>
      </w:sdtPr>
      <w:sdtContent>
        <w:r>
          <w:fldChar w:fldCharType="begin"/>
        </w:r>
        <w:r>
          <w:instrText>PAGE   \* MERGEFORMAT</w:instrText>
        </w:r>
        <w:r>
          <w:fldChar w:fldCharType="separate"/>
        </w:r>
        <w:r>
          <w:t>2</w:t>
        </w:r>
        <w:r>
          <w:fldChar w:fldCharType="end"/>
        </w:r>
      </w:sdtContent>
    </w:sdt>
  </w:p>
  <w:p w14:paraId="12B49DD9" w14:textId="77777777" w:rsidR="00E46300" w:rsidRDefault="00C73C30" w:rsidP="00E46300">
    <w:pPr>
      <w:pStyle w:val="Fuzeile"/>
      <w:jc w:val="right"/>
    </w:pPr>
    <w:r>
      <w:rPr>
        <w:noProof/>
      </w:rPr>
      <w:drawing>
        <wp:anchor distT="0" distB="0" distL="114300" distR="114300" simplePos="0" relativeHeight="251661312" behindDoc="0" locked="0" layoutInCell="1" allowOverlap="1" wp14:anchorId="0810D2E3" wp14:editId="08770C36">
          <wp:simplePos x="0" y="0"/>
          <wp:positionH relativeFrom="margin">
            <wp:posOffset>3256411</wp:posOffset>
          </wp:positionH>
          <wp:positionV relativeFrom="paragraph">
            <wp:posOffset>100615</wp:posOffset>
          </wp:positionV>
          <wp:extent cx="2944800" cy="248259"/>
          <wp:effectExtent l="0" t="0" r="0" b="6350"/>
          <wp:wrapNone/>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a:picLocks noChangeAspect="1" noChangeArrowheads="1"/>
                  </pic:cNvPicPr>
                </pic:nvPicPr>
                <pic:blipFill rotWithShape="1">
                  <a:blip r:embed="rId1">
                    <a:extLst>
                      <a:ext uri="{28A0092B-C50C-407E-A947-70E740481C1C}">
                        <a14:useLocalDpi xmlns:a14="http://schemas.microsoft.com/office/drawing/2010/main" val="0"/>
                      </a:ext>
                    </a:extLst>
                  </a:blip>
                  <a:srcRect l="-137" t="-3190" r="-2114" b="-2475"/>
                  <a:stretch/>
                </pic:blipFill>
                <pic:spPr bwMode="auto">
                  <a:xfrm>
                    <a:off x="0" y="0"/>
                    <a:ext cx="2977950" cy="251054"/>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95FC51" w14:textId="77777777" w:rsidR="00A047B3" w:rsidRDefault="00A047B3" w:rsidP="00E46300">
      <w:pPr>
        <w:spacing w:after="0"/>
      </w:pPr>
      <w:r>
        <w:separator/>
      </w:r>
    </w:p>
  </w:footnote>
  <w:footnote w:type="continuationSeparator" w:id="0">
    <w:p w14:paraId="2C62120A" w14:textId="77777777" w:rsidR="00A047B3" w:rsidRDefault="00A047B3" w:rsidP="00E4630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05A57" w14:textId="77777777" w:rsidR="002D541E" w:rsidRDefault="002D541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50F63" w14:textId="77777777" w:rsidR="00E46300" w:rsidRDefault="00E46300" w:rsidP="00E46300">
    <w:pPr>
      <w:pStyle w:val="Kopfzeil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8C92C1" w14:textId="77777777" w:rsidR="002D541E" w:rsidRDefault="002D541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D6195"/>
    <w:multiLevelType w:val="hybridMultilevel"/>
    <w:tmpl w:val="C6927FF0"/>
    <w:lvl w:ilvl="0" w:tplc="0BE48CCC">
      <w:start w:val="1"/>
      <w:numFmt w:val="bullet"/>
      <w:lvlText w:val=""/>
      <w:lvlJc w:val="left"/>
      <w:pPr>
        <w:ind w:left="144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7532783"/>
    <w:multiLevelType w:val="hybridMultilevel"/>
    <w:tmpl w:val="9A4A77B4"/>
    <w:lvl w:ilvl="0" w:tplc="A58C9716">
      <w:start w:val="1"/>
      <w:numFmt w:val="bullet"/>
      <w:pStyle w:val="Listenabsatz"/>
      <w:lvlText w:val=""/>
      <w:lvlJc w:val="left"/>
      <w:pPr>
        <w:ind w:left="927"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 w15:restartNumberingAfterBreak="0">
    <w:nsid w:val="46EC1521"/>
    <w:multiLevelType w:val="hybridMultilevel"/>
    <w:tmpl w:val="B1A2284C"/>
    <w:lvl w:ilvl="0" w:tplc="0BE48CCC">
      <w:start w:val="1"/>
      <w:numFmt w:val="bullet"/>
      <w:lvlText w:val=""/>
      <w:lvlJc w:val="left"/>
      <w:pPr>
        <w:ind w:left="1440" w:hanging="360"/>
      </w:pPr>
      <w:rPr>
        <w:rFonts w:ascii="Symbol" w:hAnsi="Symbol" w:hint="default"/>
      </w:rPr>
    </w:lvl>
    <w:lvl w:ilvl="1" w:tplc="0BE48CCC">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19786803">
    <w:abstractNumId w:val="0"/>
  </w:num>
  <w:num w:numId="2" w16cid:durableId="63574846">
    <w:abstractNumId w:val="2"/>
  </w:num>
  <w:num w:numId="3" w16cid:durableId="2122318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attachedTemplate r:id="rId1"/>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1B87"/>
    <w:rsid w:val="00064F41"/>
    <w:rsid w:val="00165827"/>
    <w:rsid w:val="001A2881"/>
    <w:rsid w:val="001C66FE"/>
    <w:rsid w:val="001C748D"/>
    <w:rsid w:val="002353A4"/>
    <w:rsid w:val="002536AD"/>
    <w:rsid w:val="002D541E"/>
    <w:rsid w:val="00387EDA"/>
    <w:rsid w:val="003A5B52"/>
    <w:rsid w:val="003F4329"/>
    <w:rsid w:val="00452515"/>
    <w:rsid w:val="005746FC"/>
    <w:rsid w:val="005F4784"/>
    <w:rsid w:val="006737D4"/>
    <w:rsid w:val="00695934"/>
    <w:rsid w:val="006A1B87"/>
    <w:rsid w:val="006E369F"/>
    <w:rsid w:val="007416EA"/>
    <w:rsid w:val="007552DF"/>
    <w:rsid w:val="00764951"/>
    <w:rsid w:val="007E3CC0"/>
    <w:rsid w:val="00822A82"/>
    <w:rsid w:val="00920AAC"/>
    <w:rsid w:val="00942AFC"/>
    <w:rsid w:val="00947BAA"/>
    <w:rsid w:val="009B425E"/>
    <w:rsid w:val="00A047B3"/>
    <w:rsid w:val="00B43076"/>
    <w:rsid w:val="00B66E2B"/>
    <w:rsid w:val="00C33BD1"/>
    <w:rsid w:val="00C73C30"/>
    <w:rsid w:val="00DE227B"/>
    <w:rsid w:val="00E15F1B"/>
    <w:rsid w:val="00E25B39"/>
    <w:rsid w:val="00E43C2C"/>
    <w:rsid w:val="00E46300"/>
    <w:rsid w:val="00E83CC4"/>
    <w:rsid w:val="00EC65F8"/>
    <w:rsid w:val="00FC1E4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EAE745"/>
  <w15:chartTrackingRefBased/>
  <w15:docId w15:val="{B671A52D-F8CA-D742-BF3D-B92D628B2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E369F"/>
    <w:pPr>
      <w:spacing w:line="240" w:lineRule="auto"/>
      <w:ind w:right="510"/>
    </w:pPr>
    <w:rPr>
      <w:rFonts w:ascii="Brandon Text Regular" w:hAnsi="Brandon Text Regular"/>
      <w:color w:val="000000" w:themeColor="text1"/>
    </w:rPr>
  </w:style>
  <w:style w:type="paragraph" w:styleId="berschrift1">
    <w:name w:val="heading 1"/>
    <w:basedOn w:val="berschrift2"/>
    <w:next w:val="Standard"/>
    <w:link w:val="berschrift1Zchn"/>
    <w:uiPriority w:val="9"/>
    <w:qFormat/>
    <w:rsid w:val="00942AFC"/>
    <w:pPr>
      <w:spacing w:before="240"/>
      <w:outlineLvl w:val="0"/>
    </w:pPr>
    <w:rPr>
      <w:color w:val="000000" w:themeColor="text1"/>
      <w:sz w:val="30"/>
      <w:szCs w:val="32"/>
    </w:rPr>
  </w:style>
  <w:style w:type="paragraph" w:styleId="berschrift2">
    <w:name w:val="heading 2"/>
    <w:basedOn w:val="berschrift3"/>
    <w:next w:val="Standard"/>
    <w:link w:val="berschrift2Zchn"/>
    <w:uiPriority w:val="9"/>
    <w:unhideWhenUsed/>
    <w:qFormat/>
    <w:rsid w:val="00942AFC"/>
    <w:pPr>
      <w:spacing w:before="120"/>
      <w:outlineLvl w:val="1"/>
    </w:pPr>
    <w:rPr>
      <w:sz w:val="26"/>
      <w:szCs w:val="26"/>
    </w:rPr>
  </w:style>
  <w:style w:type="paragraph" w:styleId="berschrift3">
    <w:name w:val="heading 3"/>
    <w:basedOn w:val="Standard"/>
    <w:next w:val="Standard"/>
    <w:link w:val="berschrift3Zchn"/>
    <w:uiPriority w:val="9"/>
    <w:unhideWhenUsed/>
    <w:qFormat/>
    <w:rsid w:val="00942AFC"/>
    <w:pPr>
      <w:keepNext/>
      <w:keepLines/>
      <w:spacing w:before="60" w:after="0"/>
      <w:outlineLvl w:val="2"/>
    </w:pPr>
    <w:rPr>
      <w:rFonts w:ascii="Brandon Text Bold" w:eastAsiaTheme="majorEastAsia" w:hAnsi="Brandon Text Bold" w:cstheme="majorBidi"/>
      <w:color w:val="auto"/>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920AAC"/>
    <w:pPr>
      <w:spacing w:after="0" w:line="240" w:lineRule="auto"/>
    </w:pPr>
    <w:rPr>
      <w:rFonts w:ascii="Brandon Text Regular" w:hAnsi="Brandon Text Regular"/>
      <w:color w:val="000000" w:themeColor="text1"/>
    </w:rPr>
  </w:style>
  <w:style w:type="paragraph" w:styleId="Kopfzeile">
    <w:name w:val="header"/>
    <w:basedOn w:val="Standard"/>
    <w:link w:val="KopfzeileZchn"/>
    <w:uiPriority w:val="99"/>
    <w:unhideWhenUsed/>
    <w:rsid w:val="00E46300"/>
    <w:pPr>
      <w:tabs>
        <w:tab w:val="center" w:pos="4536"/>
        <w:tab w:val="right" w:pos="9072"/>
      </w:tabs>
      <w:spacing w:after="0"/>
    </w:pPr>
  </w:style>
  <w:style w:type="character" w:customStyle="1" w:styleId="KopfzeileZchn">
    <w:name w:val="Kopfzeile Zchn"/>
    <w:basedOn w:val="Absatz-Standardschriftart"/>
    <w:link w:val="Kopfzeile"/>
    <w:uiPriority w:val="99"/>
    <w:rsid w:val="00E46300"/>
    <w:rPr>
      <w:rFonts w:ascii="Brandon Text Regular" w:hAnsi="Brandon Text Regular"/>
      <w:color w:val="000000" w:themeColor="text1"/>
    </w:rPr>
  </w:style>
  <w:style w:type="paragraph" w:styleId="Fuzeile">
    <w:name w:val="footer"/>
    <w:basedOn w:val="Standard"/>
    <w:link w:val="FuzeileZchn"/>
    <w:uiPriority w:val="99"/>
    <w:unhideWhenUsed/>
    <w:qFormat/>
    <w:rsid w:val="00064F41"/>
    <w:pPr>
      <w:tabs>
        <w:tab w:val="center" w:pos="4536"/>
        <w:tab w:val="right" w:pos="9072"/>
      </w:tabs>
      <w:spacing w:after="0"/>
    </w:pPr>
    <w:rPr>
      <w:sz w:val="16"/>
    </w:rPr>
  </w:style>
  <w:style w:type="character" w:customStyle="1" w:styleId="FuzeileZchn">
    <w:name w:val="Fußzeile Zchn"/>
    <w:basedOn w:val="Absatz-Standardschriftart"/>
    <w:link w:val="Fuzeile"/>
    <w:uiPriority w:val="99"/>
    <w:rsid w:val="00064F41"/>
    <w:rPr>
      <w:rFonts w:ascii="Brandon Text Regular" w:hAnsi="Brandon Text Regular"/>
      <w:color w:val="000000" w:themeColor="text1"/>
      <w:sz w:val="16"/>
    </w:rPr>
  </w:style>
  <w:style w:type="character" w:styleId="Platzhaltertext">
    <w:name w:val="Placeholder Text"/>
    <w:basedOn w:val="Absatz-Standardschriftart"/>
    <w:uiPriority w:val="99"/>
    <w:semiHidden/>
    <w:rsid w:val="00C73C30"/>
    <w:rPr>
      <w:color w:val="808080"/>
    </w:rPr>
  </w:style>
  <w:style w:type="paragraph" w:customStyle="1" w:styleId="Betreff">
    <w:name w:val="Betreff"/>
    <w:basedOn w:val="Standard"/>
    <w:link w:val="BetreffZchn"/>
    <w:qFormat/>
    <w:rsid w:val="00942AFC"/>
    <w:pPr>
      <w:spacing w:before="120"/>
    </w:pPr>
    <w:rPr>
      <w:rFonts w:ascii="Brandon Text Medium" w:hAnsi="Brandon Text Medium"/>
    </w:rPr>
  </w:style>
  <w:style w:type="character" w:customStyle="1" w:styleId="berschrift1Zchn">
    <w:name w:val="Überschrift 1 Zchn"/>
    <w:basedOn w:val="Absatz-Standardschriftart"/>
    <w:link w:val="berschrift1"/>
    <w:uiPriority w:val="9"/>
    <w:rsid w:val="00942AFC"/>
    <w:rPr>
      <w:rFonts w:ascii="Brandon Text Bold" w:eastAsiaTheme="majorEastAsia" w:hAnsi="Brandon Text Bold" w:cstheme="majorBidi"/>
      <w:color w:val="000000" w:themeColor="text1"/>
      <w:sz w:val="30"/>
      <w:szCs w:val="32"/>
    </w:rPr>
  </w:style>
  <w:style w:type="character" w:customStyle="1" w:styleId="BetreffZchn">
    <w:name w:val="Betreff Zchn"/>
    <w:basedOn w:val="Absatz-Standardschriftart"/>
    <w:link w:val="Betreff"/>
    <w:rsid w:val="00942AFC"/>
    <w:rPr>
      <w:rFonts w:ascii="Brandon Text Medium" w:hAnsi="Brandon Text Medium"/>
      <w:color w:val="000000" w:themeColor="text1"/>
    </w:rPr>
  </w:style>
  <w:style w:type="character" w:customStyle="1" w:styleId="berschrift2Zchn">
    <w:name w:val="Überschrift 2 Zchn"/>
    <w:basedOn w:val="Absatz-Standardschriftart"/>
    <w:link w:val="berschrift2"/>
    <w:uiPriority w:val="9"/>
    <w:rsid w:val="00942AFC"/>
    <w:rPr>
      <w:rFonts w:ascii="Brandon Text Bold" w:eastAsiaTheme="majorEastAsia" w:hAnsi="Brandon Text Bold" w:cstheme="majorBidi"/>
      <w:sz w:val="26"/>
      <w:szCs w:val="26"/>
    </w:rPr>
  </w:style>
  <w:style w:type="character" w:customStyle="1" w:styleId="berschrift3Zchn">
    <w:name w:val="Überschrift 3 Zchn"/>
    <w:basedOn w:val="Absatz-Standardschriftart"/>
    <w:link w:val="berschrift3"/>
    <w:uiPriority w:val="9"/>
    <w:rsid w:val="00942AFC"/>
    <w:rPr>
      <w:rFonts w:ascii="Brandon Text Bold" w:eastAsiaTheme="majorEastAsia" w:hAnsi="Brandon Text Bold" w:cstheme="majorBidi"/>
      <w:szCs w:val="24"/>
    </w:rPr>
  </w:style>
  <w:style w:type="character" w:styleId="SchwacheHervorhebung">
    <w:name w:val="Subtle Emphasis"/>
    <w:basedOn w:val="Absatz-Standardschriftart"/>
    <w:uiPriority w:val="19"/>
    <w:qFormat/>
    <w:rsid w:val="007552DF"/>
    <w:rPr>
      <w:rFonts w:ascii="Brandon Text Regular" w:hAnsi="Brandon Text Regular"/>
      <w:i/>
      <w:iCs/>
      <w:color w:val="404040" w:themeColor="text1" w:themeTint="BF"/>
      <w:sz w:val="22"/>
    </w:rPr>
  </w:style>
  <w:style w:type="character" w:styleId="Hervorhebung">
    <w:name w:val="Emphasis"/>
    <w:basedOn w:val="Absatz-Standardschriftart"/>
    <w:uiPriority w:val="20"/>
    <w:qFormat/>
    <w:rsid w:val="007552DF"/>
    <w:rPr>
      <w:rFonts w:ascii="Brandon Text Medium" w:hAnsi="Brandon Text Medium"/>
      <w:i/>
      <w:iCs/>
      <w:sz w:val="22"/>
    </w:rPr>
  </w:style>
  <w:style w:type="character" w:styleId="IntensiveHervorhebung">
    <w:name w:val="Intense Emphasis"/>
    <w:basedOn w:val="Absatz-Standardschriftart"/>
    <w:uiPriority w:val="21"/>
    <w:qFormat/>
    <w:rsid w:val="007552DF"/>
    <w:rPr>
      <w:rFonts w:ascii="Brandon Text Bold" w:hAnsi="Brandon Text Bold"/>
      <w:i/>
      <w:iCs/>
      <w:color w:val="000000" w:themeColor="text1"/>
      <w:sz w:val="22"/>
    </w:rPr>
  </w:style>
  <w:style w:type="character" w:styleId="Fett">
    <w:name w:val="Strong"/>
    <w:basedOn w:val="Absatz-Standardschriftart"/>
    <w:uiPriority w:val="22"/>
    <w:qFormat/>
    <w:rsid w:val="007552DF"/>
    <w:rPr>
      <w:rFonts w:ascii="Brandon Text Bold" w:hAnsi="Brandon Text Bold"/>
      <w:b/>
      <w:bCs/>
      <w:sz w:val="22"/>
    </w:rPr>
  </w:style>
  <w:style w:type="paragraph" w:styleId="Listenabsatz">
    <w:name w:val="List Paragraph"/>
    <w:basedOn w:val="Standard"/>
    <w:uiPriority w:val="34"/>
    <w:qFormat/>
    <w:rsid w:val="007552DF"/>
    <w:pPr>
      <w:numPr>
        <w:numId w:val="3"/>
      </w:numPr>
      <w:ind w:left="924" w:right="284" w:hanging="357"/>
      <w:contextualSpacing/>
    </w:pPr>
  </w:style>
  <w:style w:type="character" w:styleId="Hyperlink">
    <w:name w:val="Hyperlink"/>
    <w:basedOn w:val="Absatz-Standardschriftart"/>
    <w:uiPriority w:val="99"/>
    <w:unhideWhenUsed/>
    <w:rsid w:val="0045251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presse@villabeer.wien" TargetMode="External"/><Relationship Id="rId4" Type="http://schemas.openxmlformats.org/officeDocument/2006/relationships/settings" Target="settings.xml"/><Relationship Id="rId9" Type="http://schemas.openxmlformats.org/officeDocument/2006/relationships/hyperlink" Target="https://www.villabeer.wien"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dmin/Library/Group%20Containers/UBF8T346G9.Office/User%20Content.localized/Templates.localized/Brief%20Vorlage_VB%20Foundation.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2063B2-98CE-4705-87C7-B24300AD24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 Vorlage_VB Foundation.dotx</Template>
  <TotalTime>0</TotalTime>
  <Pages>2</Pages>
  <Words>586</Words>
  <Characters>3692</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 b c works</cp:lastModifiedBy>
  <cp:revision>3</cp:revision>
  <cp:lastPrinted>2023-10-23T19:48:00Z</cp:lastPrinted>
  <dcterms:created xsi:type="dcterms:W3CDTF">2025-09-24T09:24:00Z</dcterms:created>
  <dcterms:modified xsi:type="dcterms:W3CDTF">2025-09-24T09:27:00Z</dcterms:modified>
</cp:coreProperties>
</file>